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21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练习册P34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时评写作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校本3.2（2）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期中复习一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校本p24翻译➕定从综合练习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t>天天练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练习册28到29页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校本37页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电解质学案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粗盐提纯练习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3.1 细胞由质膜包裹 练习册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.1 细胞由质膜包裹 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预习老子四章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半套模卷  2. 《古代思想史论》阅读及摘抄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校本作业11.2（2）1-11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校本作业11.2（2）12；周末卷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校本练习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第一课练习册基础训练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9.4学习任务单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9.4问题与思考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错题订正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课后作业1.2+有机综合题2题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本章综合练习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学业评价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自主背诵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必修四第二课同步练习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阅读纲要下第七单元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选必一第9课导学案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气候周末作业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订正作业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散文类文本研读与训练五；背诵篇目背诵与检测。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综合测试卷四；写作训练四。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两角和与差的正弦、余弦和正切公式及二倍角公式作业1-11，周末卷1-11，13-15，17-20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两角和与差的正弦、余弦和正切公式及二倍角公式作业12，周末卷12，16，21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1、50天搞定课标词汇 B卷；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仿宋" w:hAnsi="仿宋" w:eastAsia="仿宋"/>
                <w:sz w:val="18"/>
                <w:vertAlign w:val="baseline"/>
              </w:rPr>
            </w:pPr>
            <w:r>
              <w:t>2、课标词汇默写练习；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3、语法专项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综合练习卷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t>ところ相关句型复习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t>周末综合训练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第二课配套练习册1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练习册错题订正整理巩固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自主基础知识默写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问答题答题方法训练60套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章节练习卷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章节知识梳理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 w:bidi="ar-SA"/>
              </w:rPr>
            </w:pPr>
            <w:r>
              <w:t>分类汇编17.1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t>分类汇编17.2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</w:docVars>
  <w:rsids>
    <w:rsidRoot w:val="502C79A2"/>
    <w:rsid w:val="2D60735C"/>
    <w:rsid w:val="3B2A71FC"/>
    <w:rsid w:val="3EAE5A4E"/>
    <w:rsid w:val="502C79A2"/>
    <w:rsid w:val="570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661</Characters>
  <Lines>0</Lines>
  <Paragraphs>0</Paragraphs>
  <TotalTime>1</TotalTime>
  <ScaleCrop>false</ScaleCrop>
  <LinksUpToDate>false</LinksUpToDate>
  <CharactersWithSpaces>667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2022-10-19T03:00:00Z</dcterms:created>
  <dc:creator>倪倪倪倪倪酱</dc:creator>
  <cp:lastModifiedBy>倪倪倪倪倪酱</cp:lastModifiedBy>
  <dcterms:modified xsi:type="dcterms:W3CDTF">2022-10-19T03:15:05Z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B4D926E89A11470FBFB241E3EAFBF843</vt:lpwstr>
  </property>
</Properties>
</file>