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6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23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bookmarkStart w:id="0" w:name="_GoBack" w:colFirst="2" w:colLast="1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阶段性诊断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知识点整理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笔记整理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知识点巩固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天天练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听说训练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诊断练习卷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知识点整理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</w:rPr>
              <w:t>无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常规作业文言阅读训练一则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《蜀道难》学习任务单“课堂训练”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期末复习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期末自主复习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期末自主复习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期末自主复习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期末自主复习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史传文高频词复习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徐汇二模19，20（1）（2），21（1）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徐汇二模20（3），21（2）（3）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考纲词汇复习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综合语法练习二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/>
                <w:szCs w:val="21"/>
              </w:rPr>
              <w:t>听力训练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092"/>
    <w:rsid w:val="18658A56"/>
    <w:rsid w:val="1EEA7D73"/>
    <w:rsid w:val="3F76779A"/>
    <w:rsid w:val="67F9C4BC"/>
    <w:rsid w:val="76DF28C6"/>
    <w:rsid w:val="7D9F9227"/>
    <w:rsid w:val="7FFE2619"/>
    <w:rsid w:val="7FFF9092"/>
    <w:rsid w:val="9E4AF604"/>
    <w:rsid w:val="A67F97D7"/>
    <w:rsid w:val="B3EF1C20"/>
    <w:rsid w:val="BFD6D485"/>
    <w:rsid w:val="C96E47F6"/>
    <w:rsid w:val="D9AF8542"/>
    <w:rsid w:val="DF7FFAD4"/>
    <w:rsid w:val="DFFF4182"/>
    <w:rsid w:val="FF2F7228"/>
    <w:rsid w:val="FF75C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2022-06-08T13:10:00Z</dcterms:created>
  <dc:creator>倪倪倪倪倪酱</dc:creator>
  <cp:lastModifiedBy>倪倪倪倪倪酱</cp:lastModifiedBy>
  <dcterms:modified xsi:type="dcterms:W3CDTF">2022-06-21T09:03:12Z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5921B8524E3618B272D1AF623EAF3852</vt:lpwstr>
  </property>
</Properties>
</file>